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D7" w:rsidRDefault="00F67AD7" w:rsidP="00F67AD7">
      <w:pPr>
        <w:spacing w:after="20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Mandag 19. september 2011</w:t>
      </w:r>
    </w:p>
    <w:p w:rsidR="00F67AD7" w:rsidRDefault="00F67AD7" w:rsidP="00F67AD7">
      <w:pPr>
        <w:spacing w:after="200"/>
        <w:jc w:val="center"/>
        <w:rPr>
          <w:rFonts w:ascii="Calibri" w:hAnsi="Calibri" w:cs="Calibri"/>
          <w:sz w:val="28"/>
          <w:szCs w:val="28"/>
        </w:rPr>
      </w:pPr>
    </w:p>
    <w:p w:rsidR="00F67AD7" w:rsidRDefault="00F67AD7" w:rsidP="00F67AD7">
      <w:pPr>
        <w:spacing w:after="20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PRESSEMELDING FRA OLAV SVALAND</w:t>
      </w:r>
    </w:p>
    <w:p w:rsidR="00F67AD7" w:rsidRDefault="00F67AD7" w:rsidP="00F67AD7">
      <w:pPr>
        <w:spacing w:after="200"/>
        <w:jc w:val="center"/>
        <w:rPr>
          <w:sz w:val="28"/>
          <w:szCs w:val="28"/>
        </w:rPr>
      </w:pPr>
    </w:p>
    <w:p w:rsidR="00F67AD7" w:rsidRDefault="00F67AD7" w:rsidP="00F67AD7">
      <w:pPr>
        <w:spacing w:after="200"/>
        <w:rPr>
          <w:rFonts w:ascii="Calibri" w:hAnsi="Calibri" w:cs="Calibri"/>
        </w:rPr>
      </w:pPr>
      <w:r>
        <w:rPr>
          <w:rFonts w:ascii="Calibri" w:hAnsi="Calibri" w:cs="Calibri"/>
        </w:rPr>
        <w:t>Det ser dessverre ut til at styret i Frolendingen lar personlig prestisje gå foran avisens videre eksistens og arbeidsplassene i bedriften.</w:t>
      </w:r>
    </w:p>
    <w:p w:rsidR="00F67AD7" w:rsidRDefault="00F67AD7" w:rsidP="00F67AD7">
      <w:pPr>
        <w:spacing w:after="200"/>
        <w:rPr>
          <w:rFonts w:ascii="Calibri" w:hAnsi="Calibri" w:cs="Calibri"/>
        </w:rPr>
      </w:pPr>
      <w:r>
        <w:rPr>
          <w:rFonts w:ascii="Calibri" w:hAnsi="Calibri" w:cs="Calibri"/>
        </w:rPr>
        <w:t xml:space="preserve">Det dreier seg om alvorlige lovbrudd. Ikke bare brøt styret ”Lov om redaksjonell fridom i media” da de tiltvang seg redaktørrollen medio august. I den utgaven som styret redigerte med utgivelse </w:t>
      </w:r>
      <w:proofErr w:type="gramStart"/>
      <w:r>
        <w:rPr>
          <w:rFonts w:ascii="Calibri" w:hAnsi="Calibri" w:cs="Calibri"/>
        </w:rPr>
        <w:t>26.08.2011</w:t>
      </w:r>
      <w:proofErr w:type="gramEnd"/>
      <w:r>
        <w:rPr>
          <w:rFonts w:ascii="Calibri" w:hAnsi="Calibri" w:cs="Calibri"/>
        </w:rPr>
        <w:t>, oppførte de feilaktig undertegnede som redaktør med bilde og navn. I realiteten var styret her redaktør. Dette er et objektivt brudd på Straffelovens</w:t>
      </w:r>
      <w:proofErr w:type="gramStart"/>
      <w:r>
        <w:rPr>
          <w:rFonts w:ascii="Calibri" w:hAnsi="Calibri" w:cs="Calibri"/>
        </w:rPr>
        <w:t xml:space="preserve"> §429</w:t>
      </w:r>
      <w:proofErr w:type="gramEnd"/>
      <w:r>
        <w:rPr>
          <w:rFonts w:ascii="Calibri" w:hAnsi="Calibri" w:cs="Calibri"/>
        </w:rPr>
        <w:t>. Strafferammen er bøter eller fengsel inntil tre måneder</w:t>
      </w:r>
    </w:p>
    <w:p w:rsidR="00F67AD7" w:rsidRDefault="00F67AD7" w:rsidP="00F67AD7">
      <w:pPr>
        <w:spacing w:after="200"/>
        <w:rPr>
          <w:rFonts w:ascii="Calibri" w:hAnsi="Calibri" w:cs="Calibri"/>
        </w:rPr>
      </w:pPr>
      <w:r>
        <w:rPr>
          <w:rFonts w:ascii="Calibri" w:hAnsi="Calibri" w:cs="Calibri"/>
        </w:rPr>
        <w:t>Styret har fått tilbud om å ordne saken i minnelighet. Dersom styret hadde vært villig til å gå av og komme med en uforbeholden offentlig unnskyldning ville saken i all hovedsak vært løst.</w:t>
      </w:r>
    </w:p>
    <w:p w:rsidR="00F67AD7" w:rsidRDefault="00F67AD7" w:rsidP="00F67AD7">
      <w:pPr>
        <w:spacing w:after="200"/>
        <w:rPr>
          <w:rFonts w:ascii="Calibri" w:hAnsi="Calibri" w:cs="Calibri"/>
        </w:rPr>
      </w:pPr>
      <w:r>
        <w:rPr>
          <w:rFonts w:ascii="Calibri" w:hAnsi="Calibri" w:cs="Calibri"/>
        </w:rPr>
        <w:t xml:space="preserve">Den personlige prestisjen hos styret ser ut til å stå i veien for en løsning. Styret avviser forliksforslag og spekulerer i at avisen har så begrenset økonomi at ingen vil saksøke dem. I to av </w:t>
      </w:r>
      <w:proofErr w:type="gramStart"/>
      <w:r>
        <w:rPr>
          <w:rFonts w:ascii="Calibri" w:hAnsi="Calibri" w:cs="Calibri"/>
        </w:rPr>
        <w:t>tre  forhandlingsmøter</w:t>
      </w:r>
      <w:proofErr w:type="gramEnd"/>
      <w:r>
        <w:rPr>
          <w:rFonts w:ascii="Calibri" w:hAnsi="Calibri" w:cs="Calibri"/>
        </w:rPr>
        <w:t xml:space="preserve"> gidder de ikke engang å møte med beslutningsdyktig mannskap.</w:t>
      </w:r>
    </w:p>
    <w:p w:rsidR="00F67AD7" w:rsidRDefault="00F67AD7" w:rsidP="00F67AD7">
      <w:pPr>
        <w:spacing w:after="200"/>
        <w:rPr>
          <w:rFonts w:ascii="Calibri" w:hAnsi="Calibri" w:cs="Calibri"/>
        </w:rPr>
      </w:pPr>
      <w:r>
        <w:rPr>
          <w:rFonts w:ascii="Calibri" w:hAnsi="Calibri" w:cs="Calibri"/>
        </w:rPr>
        <w:t>Fortsetter styret på denne veien, vil både avisen og arbeidsplassene være truet. Dette er fryktelig synd. Mange ildsjeler har nedlagt et stort arbeid for å få avisen dit den er i dag. Jeg tar til etterretning at eierne lar styret prioritere egne, ikke avisens interesser. En arbeidsrettssak ser nå ut som eneste vei videre.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>Olav Svaland</w:t>
      </w:r>
    </w:p>
    <w:p w:rsidR="00F82FC2" w:rsidRDefault="00F82FC2"/>
    <w:sectPr w:rsidR="00F82FC2" w:rsidSect="00F82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7AD7"/>
    <w:rsid w:val="00F67AD7"/>
    <w:rsid w:val="00F8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D7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1197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arne</cp:lastModifiedBy>
  <cp:revision>1</cp:revision>
  <dcterms:created xsi:type="dcterms:W3CDTF">2011-09-22T06:58:00Z</dcterms:created>
  <dcterms:modified xsi:type="dcterms:W3CDTF">2011-09-22T06:59:00Z</dcterms:modified>
</cp:coreProperties>
</file>